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FD1" w:rsidRDefault="00062F25" w:rsidP="00062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463">
        <w:rPr>
          <w:rFonts w:ascii="Times New Roman" w:hAnsi="Times New Roman" w:cs="Times New Roman"/>
          <w:b/>
          <w:sz w:val="28"/>
          <w:szCs w:val="28"/>
        </w:rPr>
        <w:t xml:space="preserve">Информация по гос. </w:t>
      </w:r>
      <w:r w:rsidR="005D5613">
        <w:rPr>
          <w:rFonts w:ascii="Times New Roman" w:hAnsi="Times New Roman" w:cs="Times New Roman"/>
          <w:b/>
          <w:sz w:val="28"/>
          <w:szCs w:val="28"/>
          <w:lang w:val="kk-KZ"/>
        </w:rPr>
        <w:t>У</w:t>
      </w:r>
      <w:r w:rsidRPr="00BA2463">
        <w:rPr>
          <w:rFonts w:ascii="Times New Roman" w:hAnsi="Times New Roman" w:cs="Times New Roman"/>
          <w:b/>
          <w:sz w:val="28"/>
          <w:szCs w:val="28"/>
        </w:rPr>
        <w:t>слугам</w:t>
      </w:r>
      <w:r w:rsidR="005D5613">
        <w:rPr>
          <w:rFonts w:ascii="Times New Roman" w:hAnsi="Times New Roman" w:cs="Times New Roman"/>
          <w:b/>
          <w:sz w:val="28"/>
          <w:szCs w:val="28"/>
        </w:rPr>
        <w:t xml:space="preserve"> за 2021</w:t>
      </w:r>
    </w:p>
    <w:p w:rsidR="00062F25" w:rsidRDefault="005D5613" w:rsidP="00062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A2463" w:rsidRPr="00BA2463" w:rsidRDefault="00BA2463" w:rsidP="00062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F25" w:rsidRDefault="00062F25" w:rsidP="00BA246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КГУ «Кызылжарский районный отдел </w:t>
      </w:r>
      <w:r w:rsidR="00952FC5">
        <w:rPr>
          <w:rFonts w:ascii="Times New Roman" w:hAnsi="Times New Roman" w:cs="Times New Roman"/>
          <w:sz w:val="28"/>
          <w:szCs w:val="28"/>
        </w:rPr>
        <w:t>АС, ЖКХ, ПТ и АД» оказывается 16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услуг. В</w:t>
      </w:r>
      <w:r w:rsidR="00BA2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 числе: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62F25">
        <w:rPr>
          <w:rFonts w:ascii="Times New Roman" w:hAnsi="Times New Roman" w:cs="Times New Roman"/>
          <w:sz w:val="28"/>
          <w:szCs w:val="28"/>
        </w:rPr>
        <w:t>Субсидирование убытков перевозчика, связанных с осуществлением автомобильных пассажирских перевозок по социально значимым сообщениям в межрайонном (междугородном, внутриобластном), внутрирайонном, городском (сельс</w:t>
      </w:r>
      <w:r>
        <w:rPr>
          <w:rFonts w:ascii="Times New Roman" w:hAnsi="Times New Roman" w:cs="Times New Roman"/>
          <w:sz w:val="28"/>
          <w:szCs w:val="28"/>
        </w:rPr>
        <w:t>ком) и пригородном сообщениях;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62F25">
        <w:rPr>
          <w:rFonts w:ascii="Times New Roman" w:hAnsi="Times New Roman" w:cs="Times New Roman"/>
          <w:sz w:val="28"/>
          <w:szCs w:val="28"/>
        </w:rPr>
        <w:t>Утверждение маршрутов и расписания движений регулярных городских (сельских), пригородных и внутрирайонных автомобильных</w:t>
      </w:r>
      <w:r>
        <w:rPr>
          <w:rFonts w:ascii="Times New Roman" w:hAnsi="Times New Roman" w:cs="Times New Roman"/>
          <w:sz w:val="28"/>
          <w:szCs w:val="28"/>
        </w:rPr>
        <w:t xml:space="preserve"> перевозок пассажиров и багажа;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62F25">
        <w:rPr>
          <w:rFonts w:ascii="Times New Roman" w:hAnsi="Times New Roman" w:cs="Times New Roman"/>
          <w:sz w:val="28"/>
          <w:szCs w:val="28"/>
        </w:rPr>
        <w:t>Согласование размещения объектов наружной (визуальной) рекламы в полосе пользования об</w:t>
      </w:r>
      <w:r>
        <w:rPr>
          <w:rFonts w:ascii="Times New Roman" w:hAnsi="Times New Roman" w:cs="Times New Roman"/>
          <w:sz w:val="28"/>
          <w:szCs w:val="28"/>
        </w:rPr>
        <w:t>ластного и районного значения;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62F25">
        <w:rPr>
          <w:rFonts w:ascii="Times New Roman" w:hAnsi="Times New Roman" w:cs="Times New Roman"/>
          <w:sz w:val="28"/>
          <w:szCs w:val="28"/>
        </w:rPr>
        <w:t xml:space="preserve">Выдача паспорта готовности </w:t>
      </w:r>
      <w:proofErr w:type="spellStart"/>
      <w:r w:rsidRPr="00062F25">
        <w:rPr>
          <w:rFonts w:ascii="Times New Roman" w:hAnsi="Times New Roman" w:cs="Times New Roman"/>
          <w:sz w:val="28"/>
          <w:szCs w:val="28"/>
        </w:rPr>
        <w:t>энергопроизводящим</w:t>
      </w:r>
      <w:proofErr w:type="spellEnd"/>
      <w:r w:rsidRPr="00062F2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62F25">
        <w:rPr>
          <w:rFonts w:ascii="Times New Roman" w:hAnsi="Times New Roman" w:cs="Times New Roman"/>
          <w:sz w:val="28"/>
          <w:szCs w:val="28"/>
        </w:rPr>
        <w:t>энергопередающим</w:t>
      </w:r>
      <w:proofErr w:type="spellEnd"/>
      <w:r w:rsidRPr="00062F25">
        <w:rPr>
          <w:rFonts w:ascii="Times New Roman" w:hAnsi="Times New Roman" w:cs="Times New Roman"/>
          <w:sz w:val="28"/>
          <w:szCs w:val="28"/>
        </w:rPr>
        <w:t xml:space="preserve"> организациям к </w:t>
      </w:r>
      <w:r>
        <w:rPr>
          <w:rFonts w:ascii="Times New Roman" w:hAnsi="Times New Roman" w:cs="Times New Roman"/>
          <w:sz w:val="28"/>
          <w:szCs w:val="28"/>
        </w:rPr>
        <w:t>работе в осенне-зимний период;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062F25">
        <w:rPr>
          <w:rFonts w:ascii="Times New Roman" w:hAnsi="Times New Roman" w:cs="Times New Roman"/>
          <w:sz w:val="28"/>
          <w:szCs w:val="28"/>
        </w:rPr>
        <w:t xml:space="preserve">Постановка на учет и снятие с учета </w:t>
      </w:r>
      <w:r>
        <w:rPr>
          <w:rFonts w:ascii="Times New Roman" w:hAnsi="Times New Roman" w:cs="Times New Roman"/>
          <w:sz w:val="28"/>
          <w:szCs w:val="28"/>
        </w:rPr>
        <w:t>опасных технических устройств;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062F25">
        <w:rPr>
          <w:rFonts w:ascii="Times New Roman" w:hAnsi="Times New Roman" w:cs="Times New Roman"/>
          <w:sz w:val="28"/>
          <w:szCs w:val="28"/>
        </w:rPr>
        <w:t xml:space="preserve">Выдача решения на проведение комплекса работ по </w:t>
      </w:r>
      <w:proofErr w:type="spellStart"/>
      <w:r w:rsidRPr="00062F25">
        <w:rPr>
          <w:rFonts w:ascii="Times New Roman" w:hAnsi="Times New Roman" w:cs="Times New Roman"/>
          <w:sz w:val="28"/>
          <w:szCs w:val="28"/>
        </w:rPr>
        <w:t>постутилизации</w:t>
      </w:r>
      <w:proofErr w:type="spellEnd"/>
      <w:r w:rsidRPr="00062F25">
        <w:rPr>
          <w:rFonts w:ascii="Times New Roman" w:hAnsi="Times New Roman" w:cs="Times New Roman"/>
          <w:sz w:val="28"/>
          <w:szCs w:val="28"/>
        </w:rPr>
        <w:t xml:space="preserve"> объектов (снос стро</w:t>
      </w:r>
      <w:r>
        <w:rPr>
          <w:rFonts w:ascii="Times New Roman" w:hAnsi="Times New Roman" w:cs="Times New Roman"/>
          <w:sz w:val="28"/>
          <w:szCs w:val="28"/>
        </w:rPr>
        <w:t>ений);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062F25">
        <w:rPr>
          <w:rFonts w:ascii="Times New Roman" w:hAnsi="Times New Roman" w:cs="Times New Roman"/>
          <w:sz w:val="28"/>
          <w:szCs w:val="28"/>
        </w:rPr>
        <w:t>Выдача справки по определению адреса объектов недвижимости объектов недвижимости на тер</w:t>
      </w:r>
      <w:r>
        <w:rPr>
          <w:rFonts w:ascii="Times New Roman" w:hAnsi="Times New Roman" w:cs="Times New Roman"/>
          <w:sz w:val="28"/>
          <w:szCs w:val="28"/>
        </w:rPr>
        <w:t>ритории Республики Казахстан;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062F25">
        <w:rPr>
          <w:rFonts w:ascii="Times New Roman" w:hAnsi="Times New Roman" w:cs="Times New Roman"/>
          <w:sz w:val="28"/>
          <w:szCs w:val="28"/>
        </w:rPr>
        <w:t>Предоставление исходных материалов при разработке проектов строительства и реконструкции (перепл</w:t>
      </w:r>
      <w:r>
        <w:rPr>
          <w:rFonts w:ascii="Times New Roman" w:hAnsi="Times New Roman" w:cs="Times New Roman"/>
          <w:sz w:val="28"/>
          <w:szCs w:val="28"/>
        </w:rPr>
        <w:t>анировки и переоборудования);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062F25">
        <w:rPr>
          <w:rFonts w:ascii="Times New Roman" w:hAnsi="Times New Roman" w:cs="Times New Roman"/>
          <w:sz w:val="28"/>
          <w:szCs w:val="28"/>
        </w:rPr>
        <w:t>Согласован</w:t>
      </w:r>
      <w:r>
        <w:rPr>
          <w:rFonts w:ascii="Times New Roman" w:hAnsi="Times New Roman" w:cs="Times New Roman"/>
          <w:sz w:val="28"/>
          <w:szCs w:val="28"/>
        </w:rPr>
        <w:t>ие эскиза (эскизного проекта);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062F25">
        <w:rPr>
          <w:rFonts w:ascii="Times New Roman" w:hAnsi="Times New Roman" w:cs="Times New Roman"/>
          <w:sz w:val="28"/>
          <w:szCs w:val="28"/>
        </w:rPr>
        <w:t>Выдача разрешения н</w:t>
      </w:r>
      <w:r>
        <w:rPr>
          <w:rFonts w:ascii="Times New Roman" w:hAnsi="Times New Roman" w:cs="Times New Roman"/>
          <w:sz w:val="28"/>
          <w:szCs w:val="28"/>
        </w:rPr>
        <w:t>а привлечение денег дольщиков;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062F25">
        <w:rPr>
          <w:rFonts w:ascii="Times New Roman" w:hAnsi="Times New Roman" w:cs="Times New Roman"/>
          <w:sz w:val="28"/>
          <w:szCs w:val="28"/>
        </w:rPr>
        <w:t>Выдача выписки об учетной записи договора о долевом уча</w:t>
      </w:r>
      <w:r>
        <w:rPr>
          <w:rFonts w:ascii="Times New Roman" w:hAnsi="Times New Roman" w:cs="Times New Roman"/>
          <w:sz w:val="28"/>
          <w:szCs w:val="28"/>
        </w:rPr>
        <w:t>стии в жилищном строительстве;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12.Назначение жилищной помощи;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062F25">
        <w:rPr>
          <w:rFonts w:ascii="Times New Roman" w:hAnsi="Times New Roman" w:cs="Times New Roman"/>
          <w:sz w:val="28"/>
          <w:szCs w:val="28"/>
        </w:rPr>
        <w:t>Постановка на учет и очередность, а также принятие местными исполнительными органами решение о предоставлении жилища гражданам, нуждающимся в жилище из государственного жилищного фонда или жилище, арендованном местным исполнител</w:t>
      </w:r>
      <w:r>
        <w:rPr>
          <w:rFonts w:ascii="Times New Roman" w:hAnsi="Times New Roman" w:cs="Times New Roman"/>
          <w:sz w:val="28"/>
          <w:szCs w:val="28"/>
        </w:rPr>
        <w:t>ьным органом в частном жилище;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062F25">
        <w:rPr>
          <w:rFonts w:ascii="Times New Roman" w:hAnsi="Times New Roman" w:cs="Times New Roman"/>
          <w:sz w:val="28"/>
          <w:szCs w:val="28"/>
        </w:rPr>
        <w:t>Приватизация жилищ из го</w:t>
      </w:r>
      <w:r>
        <w:rPr>
          <w:rFonts w:ascii="Times New Roman" w:hAnsi="Times New Roman" w:cs="Times New Roman"/>
          <w:sz w:val="28"/>
          <w:szCs w:val="28"/>
        </w:rPr>
        <w:t>сударственного жилищного фонда;</w:t>
      </w:r>
    </w:p>
    <w:p w:rsid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15.Выдача жилищных сертификатов.</w:t>
      </w:r>
    </w:p>
    <w:p w:rsidR="00952FC5" w:rsidRPr="00952FC5" w:rsidRDefault="00952FC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</w:t>
      </w:r>
      <w:r w:rsidRPr="00952FC5">
        <w:rPr>
          <w:rFonts w:ascii="Times New Roman" w:eastAsia="Times New Roman" w:hAnsi="Times New Roman" w:cs="Times New Roman"/>
          <w:color w:val="0A8323"/>
          <w:kern w:val="36"/>
          <w:sz w:val="36"/>
          <w:szCs w:val="36"/>
          <w:lang w:eastAsia="ru-RU"/>
        </w:rPr>
        <w:t xml:space="preserve"> </w:t>
      </w:r>
      <w:r w:rsidRPr="00952FC5">
        <w:rPr>
          <w:rFonts w:ascii="Times New Roman" w:hAnsi="Times New Roman" w:cs="Times New Roman"/>
          <w:sz w:val="28"/>
          <w:szCs w:val="28"/>
        </w:rPr>
        <w:t>Согласование проектной документации на строительство, расширение, реконструкцию, модернизацию, консервацию и ликвидацию опасных производственных объектов</w:t>
      </w:r>
    </w:p>
    <w:p w:rsidR="00062F25" w:rsidRDefault="00062F25" w:rsidP="005D561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</w:t>
      </w:r>
      <w:r w:rsidRPr="00062F25">
        <w:rPr>
          <w:rFonts w:ascii="Times New Roman" w:hAnsi="Times New Roman" w:cs="Times New Roman"/>
          <w:sz w:val="28"/>
          <w:szCs w:val="28"/>
        </w:rPr>
        <w:t xml:space="preserve"> 202</w:t>
      </w:r>
      <w:r w:rsidR="005D5613">
        <w:rPr>
          <w:rFonts w:ascii="Times New Roman" w:hAnsi="Times New Roman" w:cs="Times New Roman"/>
          <w:sz w:val="28"/>
          <w:szCs w:val="28"/>
        </w:rPr>
        <w:t>2</w:t>
      </w:r>
      <w:r w:rsidRPr="00062F25">
        <w:rPr>
          <w:rFonts w:ascii="Times New Roman" w:hAnsi="Times New Roman" w:cs="Times New Roman"/>
          <w:sz w:val="28"/>
          <w:szCs w:val="28"/>
        </w:rPr>
        <w:t xml:space="preserve"> года о</w:t>
      </w:r>
      <w:r>
        <w:rPr>
          <w:rFonts w:ascii="Times New Roman" w:hAnsi="Times New Roman" w:cs="Times New Roman"/>
          <w:sz w:val="28"/>
          <w:szCs w:val="28"/>
        </w:rPr>
        <w:t xml:space="preserve">казано </w:t>
      </w:r>
      <w:r w:rsidR="00BA2463">
        <w:rPr>
          <w:rFonts w:ascii="Times New Roman" w:hAnsi="Times New Roman" w:cs="Times New Roman"/>
          <w:sz w:val="28"/>
          <w:szCs w:val="28"/>
        </w:rPr>
        <w:t>1</w:t>
      </w:r>
      <w:r w:rsidR="005D5613">
        <w:rPr>
          <w:rFonts w:ascii="Times New Roman" w:hAnsi="Times New Roman" w:cs="Times New Roman"/>
          <w:sz w:val="28"/>
          <w:szCs w:val="28"/>
        </w:rPr>
        <w:t>578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услуг.</w:t>
      </w:r>
      <w:r w:rsidR="00BA2463">
        <w:rPr>
          <w:rFonts w:ascii="Times New Roman" w:hAnsi="Times New Roman" w:cs="Times New Roman"/>
          <w:sz w:val="28"/>
          <w:szCs w:val="28"/>
        </w:rPr>
        <w:t xml:space="preserve"> В том числе 1</w:t>
      </w:r>
      <w:r w:rsidR="005D5613">
        <w:rPr>
          <w:rFonts w:ascii="Times New Roman" w:hAnsi="Times New Roman" w:cs="Times New Roman"/>
          <w:sz w:val="28"/>
          <w:szCs w:val="28"/>
        </w:rPr>
        <w:t>422</w:t>
      </w:r>
      <w:r w:rsidR="00BA2463">
        <w:rPr>
          <w:rFonts w:ascii="Times New Roman" w:hAnsi="Times New Roman" w:cs="Times New Roman"/>
          <w:sz w:val="28"/>
          <w:szCs w:val="28"/>
        </w:rPr>
        <w:t xml:space="preserve"> государственных услуг оказано физическим лицам, </w:t>
      </w:r>
      <w:r w:rsidR="005D5613">
        <w:rPr>
          <w:rFonts w:ascii="Times New Roman" w:hAnsi="Times New Roman" w:cs="Times New Roman"/>
          <w:sz w:val="28"/>
          <w:szCs w:val="28"/>
        </w:rPr>
        <w:t>156</w:t>
      </w:r>
      <w:r w:rsidR="00BA2463">
        <w:rPr>
          <w:rFonts w:ascii="Times New Roman" w:hAnsi="Times New Roman" w:cs="Times New Roman"/>
          <w:sz w:val="28"/>
          <w:szCs w:val="28"/>
        </w:rPr>
        <w:t xml:space="preserve"> государственных услуг юридическим лицам.</w:t>
      </w:r>
      <w:r w:rsidRPr="00062F25">
        <w:rPr>
          <w:rFonts w:ascii="Times New Roman" w:hAnsi="Times New Roman" w:cs="Times New Roman"/>
          <w:sz w:val="28"/>
          <w:szCs w:val="28"/>
        </w:rPr>
        <w:t xml:space="preserve"> За отчетный период жалоб на качество оказания государственных услуг не поступало. Нарушений порядка и сроков оказания государственных услуг выявлено</w:t>
      </w:r>
      <w:r w:rsidR="005D5613">
        <w:rPr>
          <w:rFonts w:ascii="Times New Roman" w:hAnsi="Times New Roman" w:cs="Times New Roman"/>
          <w:sz w:val="28"/>
          <w:szCs w:val="28"/>
        </w:rPr>
        <w:t xml:space="preserve"> 2 факта нарушения, специалисты привлечены к дисциплинарной ответственности</w:t>
      </w:r>
      <w:r w:rsidRPr="00062F25">
        <w:rPr>
          <w:rFonts w:ascii="Times New Roman" w:hAnsi="Times New Roman" w:cs="Times New Roman"/>
          <w:sz w:val="28"/>
          <w:szCs w:val="28"/>
        </w:rPr>
        <w:t>.</w:t>
      </w:r>
    </w:p>
    <w:p w:rsidR="00062F25" w:rsidRPr="00062F25" w:rsidRDefault="00BA2463" w:rsidP="005D561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 же, отделом проведено анкетирование среди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отделе филиала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Госкорпорации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предмет установления уровня удовлетворенности граждан качеством оказания государственных услуг, представляемых отделом. В анкетировании участвовали 25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результатом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проделанной работы,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услугполучатели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удовлетворены качеством оказания государственных услуг. </w:t>
      </w:r>
    </w:p>
    <w:p w:rsidR="00062F25" w:rsidRPr="00062F25" w:rsidRDefault="00062F25" w:rsidP="00BA246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62F25">
        <w:rPr>
          <w:rFonts w:ascii="Times New Roman" w:hAnsi="Times New Roman" w:cs="Times New Roman"/>
          <w:sz w:val="28"/>
          <w:szCs w:val="28"/>
        </w:rPr>
        <w:t xml:space="preserve">Сведения о государственных услугах, порядок обжалования по вопросам оказания государственных услуг, размещены на </w:t>
      </w:r>
      <w:proofErr w:type="spellStart"/>
      <w:r w:rsidRPr="00062F25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062F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25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62F25">
        <w:rPr>
          <w:rFonts w:ascii="Times New Roman" w:hAnsi="Times New Roman" w:cs="Times New Roman"/>
          <w:sz w:val="28"/>
          <w:szCs w:val="28"/>
        </w:rPr>
        <w:t xml:space="preserve">, ежеквартально размещаются в районных СМИ. </w:t>
      </w:r>
    </w:p>
    <w:p w:rsidR="00062F25" w:rsidRPr="00062F25" w:rsidRDefault="00062F25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AAA" w:rsidRPr="00062F25" w:rsidRDefault="00034AAA" w:rsidP="00062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34AAA" w:rsidRPr="00062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76"/>
    <w:rsid w:val="00034AAA"/>
    <w:rsid w:val="00062F25"/>
    <w:rsid w:val="005D5613"/>
    <w:rsid w:val="00952FC5"/>
    <w:rsid w:val="00BA2463"/>
    <w:rsid w:val="00D66FD1"/>
    <w:rsid w:val="00DE3DE7"/>
    <w:rsid w:val="00EE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C4DA2"/>
  <w15:docId w15:val="{258CBF34-786D-4726-8DE3-F7B90CE3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2F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FC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5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</cp:lastModifiedBy>
  <cp:revision>4</cp:revision>
  <dcterms:created xsi:type="dcterms:W3CDTF">2022-04-27T10:11:00Z</dcterms:created>
  <dcterms:modified xsi:type="dcterms:W3CDTF">2022-04-27T10:11:00Z</dcterms:modified>
</cp:coreProperties>
</file>